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11" w:rsidRDefault="00295811" w:rsidP="00295811">
      <w:pPr>
        <w:pStyle w:val="a3"/>
      </w:pPr>
      <w:r>
        <w:rPr>
          <w:rStyle w:val="a4"/>
          <w:rFonts w:hint="eastAsia"/>
          <w:sz w:val="29"/>
          <w:szCs w:val="29"/>
        </w:rPr>
        <w:t>办理时间</w:t>
      </w:r>
      <w:r>
        <w:rPr>
          <w:rFonts w:hint="eastAsia"/>
          <w:sz w:val="29"/>
          <w:szCs w:val="29"/>
        </w:rPr>
        <w:t>：工作日</w:t>
      </w:r>
    </w:p>
    <w:p w:rsidR="00295811" w:rsidRDefault="00295811" w:rsidP="00295811">
      <w:pPr>
        <w:pStyle w:val="a3"/>
      </w:pPr>
      <w:r>
        <w:rPr>
          <w:rStyle w:val="a4"/>
          <w:rFonts w:hint="eastAsia"/>
          <w:sz w:val="29"/>
          <w:szCs w:val="29"/>
        </w:rPr>
        <w:t>办理地点</w:t>
      </w:r>
      <w:r>
        <w:rPr>
          <w:rFonts w:hint="eastAsia"/>
          <w:sz w:val="29"/>
          <w:szCs w:val="29"/>
        </w:rPr>
        <w:t>：学生事务与发展中心⑥⑦号窗口</w:t>
      </w:r>
    </w:p>
    <w:p w:rsidR="00295811" w:rsidRDefault="00295811" w:rsidP="00295811">
      <w:pPr>
        <w:pStyle w:val="a3"/>
      </w:pPr>
      <w:r>
        <w:rPr>
          <w:rStyle w:val="a4"/>
          <w:rFonts w:hint="eastAsia"/>
          <w:sz w:val="29"/>
          <w:szCs w:val="29"/>
        </w:rPr>
        <w:t>联系电话</w:t>
      </w:r>
      <w:r>
        <w:rPr>
          <w:rFonts w:hint="eastAsia"/>
          <w:sz w:val="29"/>
          <w:szCs w:val="29"/>
        </w:rPr>
        <w:t>：</w:t>
      </w:r>
      <w:r>
        <w:rPr>
          <w:sz w:val="29"/>
          <w:szCs w:val="29"/>
        </w:rPr>
        <w:t>0431-84533060</w:t>
      </w:r>
    </w:p>
    <w:p w:rsidR="00295811" w:rsidRDefault="00295811" w:rsidP="00295811">
      <w:pPr>
        <w:pStyle w:val="a3"/>
      </w:pPr>
      <w:r>
        <w:rPr>
          <w:rStyle w:val="a4"/>
          <w:rFonts w:hint="eastAsia"/>
          <w:sz w:val="29"/>
          <w:szCs w:val="29"/>
        </w:rPr>
        <w:t>服务对象</w:t>
      </w:r>
      <w:r>
        <w:rPr>
          <w:rFonts w:hint="eastAsia"/>
          <w:sz w:val="29"/>
          <w:szCs w:val="29"/>
        </w:rPr>
        <w:t>：本科生</w:t>
      </w:r>
    </w:p>
    <w:p w:rsidR="00295811" w:rsidRDefault="00295811" w:rsidP="00295811">
      <w:pPr>
        <w:pStyle w:val="a3"/>
      </w:pPr>
      <w:r>
        <w:rPr>
          <w:rStyle w:val="a4"/>
          <w:rFonts w:hint="eastAsia"/>
          <w:sz w:val="29"/>
          <w:szCs w:val="29"/>
        </w:rPr>
        <w:t>服务依据：</w:t>
      </w:r>
      <w:r>
        <w:rPr>
          <w:rFonts w:hint="eastAsia"/>
          <w:sz w:val="29"/>
          <w:szCs w:val="29"/>
        </w:rPr>
        <w:t>《普通高等学校学生管理规定》、《吉林农业大学本科学生学籍管理规定》</w:t>
      </w:r>
    </w:p>
    <w:p w:rsidR="00295811" w:rsidRDefault="00295811" w:rsidP="00295811">
      <w:pPr>
        <w:pStyle w:val="a3"/>
      </w:pPr>
      <w:r>
        <w:rPr>
          <w:rStyle w:val="a4"/>
          <w:rFonts w:hint="eastAsia"/>
          <w:sz w:val="29"/>
          <w:szCs w:val="29"/>
        </w:rPr>
        <w:t>材料要求</w:t>
      </w:r>
      <w:r>
        <w:rPr>
          <w:rFonts w:hint="eastAsia"/>
          <w:sz w:val="29"/>
          <w:szCs w:val="29"/>
        </w:rPr>
        <w:t>：</w:t>
      </w:r>
    </w:p>
    <w:p w:rsidR="00295811" w:rsidRDefault="00295811" w:rsidP="00295811">
      <w:pPr>
        <w:pStyle w:val="a3"/>
        <w:ind w:firstLine="555"/>
      </w:pPr>
      <w:r>
        <w:rPr>
          <w:rFonts w:hint="eastAsia"/>
          <w:sz w:val="29"/>
          <w:szCs w:val="29"/>
        </w:rPr>
        <w:t>《吉林农业大学休学申请表》；</w:t>
      </w:r>
    </w:p>
    <w:p w:rsidR="00295811" w:rsidRDefault="00295811" w:rsidP="00295811">
      <w:pPr>
        <w:pStyle w:val="a3"/>
        <w:ind w:firstLine="555"/>
      </w:pPr>
      <w:r>
        <w:rPr>
          <w:rFonts w:hint="eastAsia"/>
          <w:sz w:val="29"/>
          <w:szCs w:val="29"/>
        </w:rPr>
        <w:t>《吉林农业大学退学申请表》；</w:t>
      </w:r>
    </w:p>
    <w:p w:rsidR="00295811" w:rsidRDefault="00295811" w:rsidP="00295811">
      <w:pPr>
        <w:pStyle w:val="a3"/>
        <w:ind w:firstLine="555"/>
      </w:pPr>
      <w:r>
        <w:rPr>
          <w:rFonts w:hint="eastAsia"/>
          <w:sz w:val="29"/>
          <w:szCs w:val="29"/>
        </w:rPr>
        <w:t>《吉林农业大学复学申请表》。</w:t>
      </w:r>
    </w:p>
    <w:p w:rsidR="00295811" w:rsidRDefault="00295811" w:rsidP="00295811">
      <w:pPr>
        <w:pStyle w:val="a3"/>
      </w:pPr>
      <w:r>
        <w:rPr>
          <w:rStyle w:val="a4"/>
          <w:rFonts w:hint="eastAsia"/>
          <w:sz w:val="29"/>
          <w:szCs w:val="29"/>
        </w:rPr>
        <w:t>办理流程</w:t>
      </w:r>
      <w:r>
        <w:rPr>
          <w:rFonts w:hint="eastAsia"/>
          <w:sz w:val="29"/>
          <w:szCs w:val="29"/>
        </w:rPr>
        <w:t>：</w:t>
      </w:r>
    </w:p>
    <w:p w:rsidR="00295811" w:rsidRDefault="00295811" w:rsidP="00295811">
      <w:pPr>
        <w:pStyle w:val="a3"/>
        <w:ind w:firstLine="555"/>
      </w:pPr>
      <w:r>
        <w:rPr>
          <w:sz w:val="29"/>
          <w:szCs w:val="29"/>
        </w:rPr>
        <w:t>1.</w:t>
      </w:r>
      <w:r>
        <w:rPr>
          <w:rFonts w:hint="eastAsia"/>
          <w:sz w:val="29"/>
          <w:szCs w:val="29"/>
        </w:rPr>
        <w:t>学生到所在学院院办找教学干事老师填写《吉林农业大学休学申请表》或《吉林农业大学复学申请表》或《吉林农业大学退学申请表》，完成辅导员、学院意见栏审核签字；</w:t>
      </w:r>
    </w:p>
    <w:p w:rsidR="00295811" w:rsidRDefault="00295811" w:rsidP="00295811">
      <w:pPr>
        <w:pStyle w:val="a3"/>
        <w:ind w:firstLine="555"/>
      </w:pPr>
      <w:r>
        <w:rPr>
          <w:sz w:val="29"/>
          <w:szCs w:val="29"/>
        </w:rPr>
        <w:t>2.</w:t>
      </w:r>
      <w:r>
        <w:rPr>
          <w:rFonts w:hint="eastAsia"/>
          <w:sz w:val="29"/>
          <w:szCs w:val="29"/>
        </w:rPr>
        <w:t>将上表及本人相关材料交至学生事务与发展中心⑥⑦号窗口；</w:t>
      </w:r>
    </w:p>
    <w:p w:rsidR="00295811" w:rsidRDefault="00295811" w:rsidP="00295811">
      <w:pPr>
        <w:pStyle w:val="a3"/>
        <w:ind w:firstLine="555"/>
      </w:pPr>
      <w:r>
        <w:rPr>
          <w:sz w:val="29"/>
          <w:szCs w:val="29"/>
        </w:rPr>
        <w:lastRenderedPageBreak/>
        <w:t>3.</w:t>
      </w:r>
      <w:r>
        <w:rPr>
          <w:rFonts w:hint="eastAsia"/>
          <w:sz w:val="29"/>
          <w:szCs w:val="29"/>
        </w:rPr>
        <w:t>窗口人员负责完成教务处意见栏签字，开具离校或入校审批单；</w:t>
      </w:r>
    </w:p>
    <w:p w:rsidR="00295811" w:rsidRDefault="00295811" w:rsidP="00295811">
      <w:pPr>
        <w:pStyle w:val="a3"/>
        <w:ind w:firstLine="555"/>
      </w:pPr>
      <w:r>
        <w:rPr>
          <w:sz w:val="29"/>
          <w:szCs w:val="29"/>
        </w:rPr>
        <w:t>4.</w:t>
      </w:r>
      <w:r>
        <w:rPr>
          <w:rFonts w:hint="eastAsia"/>
          <w:sz w:val="29"/>
          <w:szCs w:val="29"/>
        </w:rPr>
        <w:t>次日，学生到学生事务与发展中心⑥⑦号窗口取离校或入校审批单，完成多部门签字；</w:t>
      </w:r>
    </w:p>
    <w:p w:rsidR="00295811" w:rsidRDefault="00295811" w:rsidP="00295811">
      <w:pPr>
        <w:pStyle w:val="a3"/>
        <w:ind w:firstLine="555"/>
      </w:pPr>
      <w:r>
        <w:rPr>
          <w:sz w:val="29"/>
          <w:szCs w:val="29"/>
        </w:rPr>
        <w:t>5.</w:t>
      </w:r>
      <w:r>
        <w:rPr>
          <w:rFonts w:hint="eastAsia"/>
          <w:sz w:val="29"/>
          <w:szCs w:val="29"/>
        </w:rPr>
        <w:t>将签字齐全的离校或入校审批单交回学生事务与发展中心⑥⑦号窗口；</w:t>
      </w:r>
    </w:p>
    <w:p w:rsidR="0078294D" w:rsidRPr="00295811" w:rsidRDefault="00295811" w:rsidP="00295811">
      <w:pPr>
        <w:pStyle w:val="a3"/>
      </w:pPr>
      <w:r>
        <w:rPr>
          <w:rFonts w:ascii="Calibri" w:hAnsi="Calibri" w:cs="Calibri"/>
          <w:sz w:val="29"/>
          <w:szCs w:val="29"/>
        </w:rPr>
        <w:t>6.</w:t>
      </w:r>
      <w:r>
        <w:rPr>
          <w:rFonts w:hint="eastAsia"/>
          <w:sz w:val="29"/>
          <w:szCs w:val="29"/>
        </w:rPr>
        <w:t>退学学生还需带本人小二寸蓝底近照，到学生事务与发展中心⑥⑦号窗口办理退学证明。</w:t>
      </w:r>
      <w:bookmarkStart w:id="0" w:name="_GoBack"/>
      <w:bookmarkEnd w:id="0"/>
    </w:p>
    <w:sectPr w:rsidR="0078294D" w:rsidRPr="00295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D6"/>
    <w:rsid w:val="00295811"/>
    <w:rsid w:val="0078294D"/>
    <w:rsid w:val="00E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3DD1B-7911-4D6D-A2B6-B8420BE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5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moslave</dc:creator>
  <cp:keywords/>
  <dc:description/>
  <cp:lastModifiedBy>moslave</cp:lastModifiedBy>
  <cp:revision>2</cp:revision>
  <dcterms:created xsi:type="dcterms:W3CDTF">2018-09-06T00:35:00Z</dcterms:created>
  <dcterms:modified xsi:type="dcterms:W3CDTF">2018-09-06T00:36:00Z</dcterms:modified>
</cp:coreProperties>
</file>